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527E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65F5B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B65F5B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527ED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499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2022-08-10T12:14:00Z</dcterms:modified>
</cp:coreProperties>
</file>